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40C2" w14:textId="578BAE43" w:rsidR="00650A40" w:rsidRDefault="00F014FD" w:rsidP="00297AD4">
      <w:pPr>
        <w:ind w:left="3600"/>
      </w:pPr>
      <w:r>
        <w:t xml:space="preserve">          </w:t>
      </w:r>
      <w:r w:rsidR="00297AD4">
        <w:t xml:space="preserve">     </w:t>
      </w:r>
      <w:r w:rsidR="00832832">
        <w:rPr>
          <w:noProof/>
        </w:rPr>
        <w:drawing>
          <wp:inline distT="0" distB="0" distL="0" distR="0" wp14:anchorId="7B68C82F" wp14:editId="7DD49F7E">
            <wp:extent cx="1028700" cy="923925"/>
            <wp:effectExtent l="19050" t="0" r="0" b="0"/>
            <wp:docPr id="1" name="Picture 1" descr="MCj04135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13562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11F3E" w14:textId="5FC4CE76" w:rsidR="004B2A0C" w:rsidRDefault="004B2A0C" w:rsidP="004B2A0C">
      <w:pPr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20</w:t>
      </w:r>
      <w:r w:rsidR="009872FC">
        <w:rPr>
          <w:rFonts w:ascii="Arial" w:hAnsi="Arial" w:cs="Arial"/>
          <w:lang w:val="en"/>
        </w:rPr>
        <w:t>2</w:t>
      </w:r>
      <w:r w:rsidR="00253008">
        <w:rPr>
          <w:rFonts w:ascii="Arial" w:hAnsi="Arial" w:cs="Arial"/>
          <w:lang w:val="en"/>
        </w:rPr>
        <w:t>4</w:t>
      </w:r>
      <w:r>
        <w:rPr>
          <w:rFonts w:ascii="Arial" w:hAnsi="Arial" w:cs="Arial"/>
          <w:lang w:val="en"/>
        </w:rPr>
        <w:t xml:space="preserve"> Annual Meeting Agenda</w:t>
      </w:r>
    </w:p>
    <w:p w14:paraId="057ABA46" w14:textId="0A6EF52A" w:rsidR="00290200" w:rsidRDefault="00290200" w:rsidP="004B2A0C">
      <w:pPr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Mtg location: </w:t>
      </w:r>
      <w:r w:rsidR="00D20A7D">
        <w:rPr>
          <w:rFonts w:ascii="Arial" w:hAnsi="Arial" w:cs="Arial"/>
          <w:lang w:val="en"/>
        </w:rPr>
        <w:t>Pinedale Fire Station</w:t>
      </w:r>
      <w:r>
        <w:rPr>
          <w:rFonts w:ascii="Arial" w:hAnsi="Arial" w:cs="Arial"/>
          <w:lang w:val="en"/>
        </w:rPr>
        <w:t xml:space="preserve"> at </w:t>
      </w:r>
      <w:r w:rsidR="002467CA">
        <w:rPr>
          <w:rFonts w:ascii="Arial" w:hAnsi="Arial" w:cs="Arial"/>
          <w:lang w:val="en"/>
        </w:rPr>
        <w:t>9</w:t>
      </w:r>
      <w:r w:rsidR="00D20A7D">
        <w:rPr>
          <w:rFonts w:ascii="Arial" w:hAnsi="Arial" w:cs="Arial"/>
          <w:lang w:val="en"/>
        </w:rPr>
        <w:t>:00</w:t>
      </w:r>
      <w:r>
        <w:rPr>
          <w:rFonts w:ascii="Arial" w:hAnsi="Arial" w:cs="Arial"/>
          <w:lang w:val="en"/>
        </w:rPr>
        <w:t xml:space="preserve"> am</w:t>
      </w:r>
    </w:p>
    <w:p w14:paraId="79430D1E" w14:textId="585C5F96" w:rsidR="0090691D" w:rsidRDefault="0090691D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Welcome</w:t>
      </w:r>
    </w:p>
    <w:p w14:paraId="23E5EDF0" w14:textId="0C2B6805" w:rsidR="009872FC" w:rsidRDefault="009872FC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Collect ballots</w:t>
      </w:r>
      <w:r w:rsidR="00DC6824">
        <w:rPr>
          <w:rFonts w:ascii="Arial" w:hAnsi="Arial" w:cs="Arial"/>
          <w:lang w:val="en"/>
        </w:rPr>
        <w:t xml:space="preserve"> (Solicit volunteers to assist counting ballots)</w:t>
      </w:r>
    </w:p>
    <w:p w14:paraId="58323FC3" w14:textId="638CE0D4" w:rsidR="009872FC" w:rsidRDefault="009872FC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Call mtg to order</w:t>
      </w:r>
      <w:r w:rsidR="0090691D">
        <w:rPr>
          <w:rFonts w:ascii="Arial" w:hAnsi="Arial" w:cs="Arial"/>
          <w:lang w:val="en"/>
        </w:rPr>
        <w:t>/</w:t>
      </w:r>
      <w:r>
        <w:rPr>
          <w:rFonts w:ascii="Arial" w:hAnsi="Arial" w:cs="Arial"/>
          <w:lang w:val="en"/>
        </w:rPr>
        <w:t>Time:</w:t>
      </w:r>
    </w:p>
    <w:p w14:paraId="42164269" w14:textId="3BB056C5" w:rsidR="009872FC" w:rsidRDefault="0090691D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Call to the public </w:t>
      </w:r>
    </w:p>
    <w:p w14:paraId="7947EEA4" w14:textId="77777777" w:rsidR="009872FC" w:rsidRDefault="009872FC" w:rsidP="004B2A0C">
      <w:pPr>
        <w:jc w:val="both"/>
        <w:rPr>
          <w:rFonts w:ascii="Arial" w:hAnsi="Arial" w:cs="Arial"/>
          <w:lang w:val="en"/>
        </w:rPr>
      </w:pPr>
    </w:p>
    <w:p w14:paraId="5A414012" w14:textId="46E5CF21" w:rsidR="004B2A0C" w:rsidRDefault="004B2A0C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Old Business:</w:t>
      </w:r>
    </w:p>
    <w:p w14:paraId="0B43EBD2" w14:textId="47FCE658" w:rsidR="009872FC" w:rsidRDefault="004B2A0C" w:rsidP="009872F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"/>
        </w:rPr>
      </w:pPr>
      <w:r w:rsidRPr="004B2A0C">
        <w:rPr>
          <w:rFonts w:ascii="Arial" w:hAnsi="Arial" w:cs="Arial"/>
          <w:lang w:val="en"/>
        </w:rPr>
        <w:t>Financial reports – The board has looked over the financials and approved. The reports will be posted on the PEPOA website, along with the state mandated audit report conducted by a certified public accountant. Copies</w:t>
      </w:r>
      <w:r w:rsidR="009872FC">
        <w:rPr>
          <w:rFonts w:ascii="Arial" w:hAnsi="Arial" w:cs="Arial"/>
          <w:lang w:val="en"/>
        </w:rPr>
        <w:t xml:space="preserve"> are</w:t>
      </w:r>
      <w:r w:rsidRPr="004B2A0C">
        <w:rPr>
          <w:rFonts w:ascii="Arial" w:hAnsi="Arial" w:cs="Arial"/>
          <w:lang w:val="en"/>
        </w:rPr>
        <w:t xml:space="preserve"> available to look at after the meeting as well. If there are any questions or comments regarding the reports, feel free to write or email the board.</w:t>
      </w:r>
    </w:p>
    <w:p w14:paraId="118B17EA" w14:textId="77777777" w:rsidR="00290200" w:rsidRDefault="00290200" w:rsidP="00290200">
      <w:pPr>
        <w:pStyle w:val="ListParagraph"/>
        <w:jc w:val="both"/>
        <w:rPr>
          <w:rFonts w:ascii="Arial" w:hAnsi="Arial" w:cs="Arial"/>
          <w:lang w:val="en"/>
        </w:rPr>
      </w:pPr>
    </w:p>
    <w:p w14:paraId="32994005" w14:textId="57D0A17E" w:rsidR="00290200" w:rsidRDefault="009D104A" w:rsidP="00EB33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Burn piles are closed permanently</w:t>
      </w:r>
      <w:r w:rsidR="00B22E77">
        <w:rPr>
          <w:rFonts w:ascii="Arial" w:hAnsi="Arial" w:cs="Arial"/>
          <w:lang w:val="en"/>
        </w:rPr>
        <w:t>.</w:t>
      </w:r>
    </w:p>
    <w:p w14:paraId="187666DD" w14:textId="77777777" w:rsidR="009D104A" w:rsidRPr="009D104A" w:rsidRDefault="009D104A" w:rsidP="009D104A">
      <w:pPr>
        <w:pStyle w:val="ListParagraph"/>
        <w:rPr>
          <w:rFonts w:ascii="Arial" w:hAnsi="Arial" w:cs="Arial"/>
          <w:lang w:val="en"/>
        </w:rPr>
      </w:pPr>
    </w:p>
    <w:p w14:paraId="29937183" w14:textId="3E4D168D" w:rsidR="009D104A" w:rsidRDefault="00D732D5" w:rsidP="00EB33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Short update from Blake on </w:t>
      </w:r>
      <w:r w:rsidR="00F547D6">
        <w:rPr>
          <w:rFonts w:ascii="Arial" w:hAnsi="Arial" w:cs="Arial"/>
          <w:lang w:val="en"/>
        </w:rPr>
        <w:t>well progress.</w:t>
      </w:r>
    </w:p>
    <w:p w14:paraId="2C4D3E31" w14:textId="77777777" w:rsidR="00F547D6" w:rsidRPr="00F547D6" w:rsidRDefault="00F547D6" w:rsidP="00F547D6">
      <w:pPr>
        <w:pStyle w:val="ListParagraph"/>
        <w:rPr>
          <w:rFonts w:ascii="Arial" w:hAnsi="Arial" w:cs="Arial"/>
          <w:lang w:val="en"/>
        </w:rPr>
      </w:pPr>
    </w:p>
    <w:p w14:paraId="40AF9E00" w14:textId="0E4C0987" w:rsidR="00F547D6" w:rsidRDefault="00264FE6" w:rsidP="00EB33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Still have occasional bear coming in to Pinedale Estates. </w:t>
      </w:r>
      <w:r w:rsidR="00443338">
        <w:rPr>
          <w:rFonts w:ascii="Arial" w:hAnsi="Arial" w:cs="Arial"/>
          <w:lang w:val="en"/>
        </w:rPr>
        <w:t>24-hour hotline 623.236.</w:t>
      </w:r>
      <w:r w:rsidR="00B64F1D">
        <w:rPr>
          <w:rFonts w:ascii="Arial" w:hAnsi="Arial" w:cs="Arial"/>
          <w:lang w:val="en"/>
        </w:rPr>
        <w:t xml:space="preserve">7201. </w:t>
      </w:r>
      <w:r w:rsidR="00E75934">
        <w:rPr>
          <w:rFonts w:ascii="Arial" w:hAnsi="Arial" w:cs="Arial"/>
          <w:lang w:val="en"/>
        </w:rPr>
        <w:t xml:space="preserve">Report all sightings- only </w:t>
      </w:r>
      <w:r w:rsidR="0095132B">
        <w:rPr>
          <w:rFonts w:ascii="Arial" w:hAnsi="Arial" w:cs="Arial"/>
          <w:lang w:val="en"/>
        </w:rPr>
        <w:t xml:space="preserve">people that actually </w:t>
      </w:r>
      <w:r w:rsidR="0095132B" w:rsidRPr="0095132B">
        <w:rPr>
          <w:rFonts w:ascii="Arial" w:hAnsi="Arial" w:cs="Arial"/>
          <w:u w:val="single"/>
          <w:lang w:val="en"/>
        </w:rPr>
        <w:t>see</w:t>
      </w:r>
      <w:r w:rsidR="0095132B">
        <w:rPr>
          <w:rFonts w:ascii="Arial" w:hAnsi="Arial" w:cs="Arial"/>
          <w:lang w:val="en"/>
        </w:rPr>
        <w:t xml:space="preserve"> a bear can report it.</w:t>
      </w:r>
    </w:p>
    <w:p w14:paraId="04A27BBF" w14:textId="77777777" w:rsidR="0095132B" w:rsidRPr="0095132B" w:rsidRDefault="0095132B" w:rsidP="0095132B">
      <w:pPr>
        <w:pStyle w:val="ListParagraph"/>
        <w:rPr>
          <w:rFonts w:ascii="Arial" w:hAnsi="Arial" w:cs="Arial"/>
          <w:lang w:val="en"/>
        </w:rPr>
      </w:pPr>
    </w:p>
    <w:p w14:paraId="672E0F61" w14:textId="77777777" w:rsidR="004B2A0C" w:rsidRDefault="004B2A0C" w:rsidP="004B2A0C">
      <w:pPr>
        <w:jc w:val="both"/>
      </w:pPr>
      <w:r>
        <w:t>New Business:</w:t>
      </w:r>
    </w:p>
    <w:p w14:paraId="6D10FCAA" w14:textId="4C17A868" w:rsidR="004B2A0C" w:rsidRDefault="00107903" w:rsidP="0090691D">
      <w:pPr>
        <w:pStyle w:val="ListParagraph"/>
        <w:numPr>
          <w:ilvl w:val="0"/>
          <w:numId w:val="9"/>
        </w:numPr>
        <w:jc w:val="both"/>
      </w:pPr>
      <w:r>
        <w:t xml:space="preserve">Rock Creek events </w:t>
      </w:r>
      <w:r w:rsidR="00A160AE">
        <w:t>venue</w:t>
      </w:r>
      <w:r w:rsidR="00A07513">
        <w:t xml:space="preserve">- </w:t>
      </w:r>
      <w:r w:rsidR="00517F80">
        <w:t>sample letter or you are encouraged to write your own.</w:t>
      </w:r>
    </w:p>
    <w:p w14:paraId="321122E4" w14:textId="4CBF38C4" w:rsidR="00D30C12" w:rsidRDefault="00D30C12" w:rsidP="00D30C12">
      <w:pPr>
        <w:pStyle w:val="ListParagraph"/>
        <w:numPr>
          <w:ilvl w:val="0"/>
          <w:numId w:val="9"/>
        </w:numPr>
        <w:jc w:val="both"/>
      </w:pPr>
      <w:r>
        <w:t>Dana’s letter</w:t>
      </w:r>
    </w:p>
    <w:p w14:paraId="3D062A6A" w14:textId="07D781F7" w:rsidR="00D30C12" w:rsidRDefault="00970C92" w:rsidP="00D30C12">
      <w:pPr>
        <w:pStyle w:val="ListParagraph"/>
        <w:numPr>
          <w:ilvl w:val="0"/>
          <w:numId w:val="9"/>
        </w:numPr>
        <w:jc w:val="both"/>
      </w:pPr>
      <w:r>
        <w:t>Cow fence repair- authorize</w:t>
      </w:r>
    </w:p>
    <w:p w14:paraId="2762CB74" w14:textId="77777777" w:rsidR="00205CF3" w:rsidRDefault="00205CF3" w:rsidP="00205CF3">
      <w:pPr>
        <w:jc w:val="both"/>
      </w:pPr>
    </w:p>
    <w:p w14:paraId="3FB9EC56" w14:textId="47B9C6A3" w:rsidR="004B2A0C" w:rsidRDefault="004B2A0C" w:rsidP="00D30C12">
      <w:pPr>
        <w:pStyle w:val="ListParagraph"/>
        <w:numPr>
          <w:ilvl w:val="0"/>
          <w:numId w:val="9"/>
        </w:numPr>
        <w:jc w:val="both"/>
      </w:pPr>
      <w:r>
        <w:t>Election Results</w:t>
      </w:r>
    </w:p>
    <w:p w14:paraId="555085A2" w14:textId="77777777" w:rsidR="001B451D" w:rsidRDefault="001B451D" w:rsidP="001B451D">
      <w:pPr>
        <w:jc w:val="both"/>
      </w:pPr>
    </w:p>
    <w:p w14:paraId="21920F7C" w14:textId="2C2C357A" w:rsidR="0074052A" w:rsidRPr="006623D5" w:rsidRDefault="001B451D" w:rsidP="00290200">
      <w:pPr>
        <w:jc w:val="both"/>
      </w:pPr>
      <w:r>
        <w:t>Adjourn/Time:</w:t>
      </w:r>
    </w:p>
    <w:sectPr w:rsidR="0074052A" w:rsidRPr="006623D5" w:rsidSect="004B2A0C">
      <w:headerReference w:type="default" r:id="rId8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FAB9" w14:textId="77777777" w:rsidR="00B87D66" w:rsidRDefault="00B87D66" w:rsidP="00297AD4">
      <w:pPr>
        <w:spacing w:after="0" w:line="240" w:lineRule="auto"/>
      </w:pPr>
      <w:r>
        <w:separator/>
      </w:r>
    </w:p>
  </w:endnote>
  <w:endnote w:type="continuationSeparator" w:id="0">
    <w:p w14:paraId="69D9E632" w14:textId="77777777" w:rsidR="00B87D66" w:rsidRDefault="00B87D66" w:rsidP="0029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281B" w14:textId="77777777" w:rsidR="00B87D66" w:rsidRDefault="00B87D66" w:rsidP="00297AD4">
      <w:pPr>
        <w:spacing w:after="0" w:line="240" w:lineRule="auto"/>
      </w:pPr>
      <w:r>
        <w:separator/>
      </w:r>
    </w:p>
  </w:footnote>
  <w:footnote w:type="continuationSeparator" w:id="0">
    <w:p w14:paraId="4A412CDC" w14:textId="77777777" w:rsidR="00B87D66" w:rsidRDefault="00B87D66" w:rsidP="0029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BB8E" w14:textId="77777777" w:rsidR="00297AD4" w:rsidRDefault="00297AD4" w:rsidP="00297AD4">
    <w:pPr>
      <w:pStyle w:val="Header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Pinedale Estates Prop</w:t>
    </w:r>
    <w:r w:rsidR="0061205C">
      <w:rPr>
        <w:rFonts w:ascii="Arial" w:hAnsi="Arial"/>
        <w:sz w:val="28"/>
      </w:rPr>
      <w:t>erty</w:t>
    </w:r>
    <w:r>
      <w:rPr>
        <w:rFonts w:ascii="Arial" w:hAnsi="Arial"/>
        <w:sz w:val="28"/>
      </w:rPr>
      <w:t xml:space="preserve"> Owners’ Assoc</w:t>
    </w:r>
    <w:r w:rsidR="0061205C">
      <w:rPr>
        <w:rFonts w:ascii="Arial" w:hAnsi="Arial"/>
        <w:sz w:val="28"/>
      </w:rPr>
      <w:t>iation</w:t>
    </w:r>
  </w:p>
  <w:p w14:paraId="617A209C" w14:textId="77777777" w:rsidR="00297AD4" w:rsidRDefault="00297AD4" w:rsidP="00297AD4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PO Box 1193, Pinedale, AZ  85934</w:t>
    </w:r>
  </w:p>
  <w:p w14:paraId="2541DB56" w14:textId="77777777" w:rsidR="00297AD4" w:rsidRDefault="00297AD4" w:rsidP="00297AD4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E-mail:  </w:t>
    </w:r>
    <w:hyperlink r:id="rId1" w:history="1">
      <w:r w:rsidR="001D76D0" w:rsidRPr="00A3463A">
        <w:rPr>
          <w:rStyle w:val="Hyperlink"/>
          <w:rFonts w:ascii="Arial" w:hAnsi="Arial"/>
          <w:sz w:val="20"/>
        </w:rPr>
        <w:t>pinedaleestatespoa@gmail.com</w:t>
      </w:r>
    </w:hyperlink>
  </w:p>
  <w:p w14:paraId="6A8843D6" w14:textId="77777777" w:rsidR="001D76D0" w:rsidRDefault="001D76D0" w:rsidP="00297AD4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website:  </w:t>
    </w:r>
    <w:hyperlink r:id="rId2" w:history="1">
      <w:r w:rsidRPr="00A3463A">
        <w:rPr>
          <w:rStyle w:val="Hyperlink"/>
          <w:rFonts w:ascii="Arial" w:hAnsi="Arial"/>
          <w:sz w:val="20"/>
        </w:rPr>
        <w:t>www.pinedaleestates.com</w:t>
      </w:r>
    </w:hyperlink>
  </w:p>
  <w:p w14:paraId="089F6188" w14:textId="77777777" w:rsidR="001D76D0" w:rsidRPr="00297AD4" w:rsidRDefault="001D76D0" w:rsidP="00297AD4">
    <w:pPr>
      <w:pStyle w:val="Header"/>
      <w:jc w:val="cent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50BD7"/>
    <w:multiLevelType w:val="hybridMultilevel"/>
    <w:tmpl w:val="A9906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A6369E"/>
    <w:multiLevelType w:val="hybridMultilevel"/>
    <w:tmpl w:val="C476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E321D"/>
    <w:multiLevelType w:val="hybridMultilevel"/>
    <w:tmpl w:val="768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53809"/>
    <w:multiLevelType w:val="hybridMultilevel"/>
    <w:tmpl w:val="DAA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B69F6"/>
    <w:multiLevelType w:val="hybridMultilevel"/>
    <w:tmpl w:val="C59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F42F8"/>
    <w:multiLevelType w:val="hybridMultilevel"/>
    <w:tmpl w:val="BF5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C71C4"/>
    <w:multiLevelType w:val="hybridMultilevel"/>
    <w:tmpl w:val="FCDC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17919"/>
    <w:multiLevelType w:val="hybridMultilevel"/>
    <w:tmpl w:val="860055F4"/>
    <w:lvl w:ilvl="0" w:tplc="00368FB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C5613"/>
    <w:multiLevelType w:val="hybridMultilevel"/>
    <w:tmpl w:val="CF0EC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5A3DEE"/>
    <w:multiLevelType w:val="hybridMultilevel"/>
    <w:tmpl w:val="CD30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83995">
    <w:abstractNumId w:val="4"/>
  </w:num>
  <w:num w:numId="2" w16cid:durableId="1478649259">
    <w:abstractNumId w:val="9"/>
  </w:num>
  <w:num w:numId="3" w16cid:durableId="1660618875">
    <w:abstractNumId w:val="2"/>
  </w:num>
  <w:num w:numId="4" w16cid:durableId="155460647">
    <w:abstractNumId w:val="8"/>
  </w:num>
  <w:num w:numId="5" w16cid:durableId="478425316">
    <w:abstractNumId w:val="0"/>
  </w:num>
  <w:num w:numId="6" w16cid:durableId="404837499">
    <w:abstractNumId w:val="3"/>
  </w:num>
  <w:num w:numId="7" w16cid:durableId="1006635526">
    <w:abstractNumId w:val="6"/>
  </w:num>
  <w:num w:numId="8" w16cid:durableId="1060783682">
    <w:abstractNumId w:val="5"/>
  </w:num>
  <w:num w:numId="9" w16cid:durableId="752093805">
    <w:abstractNumId w:val="1"/>
  </w:num>
  <w:num w:numId="10" w16cid:durableId="205409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32"/>
    <w:rsid w:val="00030729"/>
    <w:rsid w:val="00044D70"/>
    <w:rsid w:val="000618BF"/>
    <w:rsid w:val="00067256"/>
    <w:rsid w:val="000754D8"/>
    <w:rsid w:val="00075C4A"/>
    <w:rsid w:val="0008559B"/>
    <w:rsid w:val="000C684A"/>
    <w:rsid w:val="00107903"/>
    <w:rsid w:val="001338C1"/>
    <w:rsid w:val="001347E1"/>
    <w:rsid w:val="0017143C"/>
    <w:rsid w:val="001B0C0D"/>
    <w:rsid w:val="001B4201"/>
    <w:rsid w:val="001B451D"/>
    <w:rsid w:val="001B723F"/>
    <w:rsid w:val="001D76D0"/>
    <w:rsid w:val="00205CF3"/>
    <w:rsid w:val="00213160"/>
    <w:rsid w:val="002322DD"/>
    <w:rsid w:val="002467CA"/>
    <w:rsid w:val="00246ADF"/>
    <w:rsid w:val="00253008"/>
    <w:rsid w:val="00264FE6"/>
    <w:rsid w:val="00290200"/>
    <w:rsid w:val="00295B76"/>
    <w:rsid w:val="00297AD4"/>
    <w:rsid w:val="002D3F52"/>
    <w:rsid w:val="002D769F"/>
    <w:rsid w:val="002E34E5"/>
    <w:rsid w:val="002F0346"/>
    <w:rsid w:val="003258B7"/>
    <w:rsid w:val="00351092"/>
    <w:rsid w:val="003918AD"/>
    <w:rsid w:val="003964C6"/>
    <w:rsid w:val="003B06E5"/>
    <w:rsid w:val="004121B1"/>
    <w:rsid w:val="00443338"/>
    <w:rsid w:val="004669F3"/>
    <w:rsid w:val="0048407E"/>
    <w:rsid w:val="00486981"/>
    <w:rsid w:val="004B2A0C"/>
    <w:rsid w:val="004D15AE"/>
    <w:rsid w:val="004E6330"/>
    <w:rsid w:val="00517A4B"/>
    <w:rsid w:val="00517F80"/>
    <w:rsid w:val="00536E57"/>
    <w:rsid w:val="00573C52"/>
    <w:rsid w:val="005C61B7"/>
    <w:rsid w:val="005E6EF1"/>
    <w:rsid w:val="005F1AD0"/>
    <w:rsid w:val="006118F2"/>
    <w:rsid w:val="0061205C"/>
    <w:rsid w:val="006170DA"/>
    <w:rsid w:val="00633812"/>
    <w:rsid w:val="0064263A"/>
    <w:rsid w:val="00644A99"/>
    <w:rsid w:val="00650A40"/>
    <w:rsid w:val="00651D34"/>
    <w:rsid w:val="006623D5"/>
    <w:rsid w:val="006966B0"/>
    <w:rsid w:val="006B4398"/>
    <w:rsid w:val="006F470A"/>
    <w:rsid w:val="00707DF4"/>
    <w:rsid w:val="00733BC0"/>
    <w:rsid w:val="0074052A"/>
    <w:rsid w:val="0074189F"/>
    <w:rsid w:val="00741AB4"/>
    <w:rsid w:val="0074240E"/>
    <w:rsid w:val="0075583B"/>
    <w:rsid w:val="007632D2"/>
    <w:rsid w:val="0078060A"/>
    <w:rsid w:val="007A595A"/>
    <w:rsid w:val="007C4999"/>
    <w:rsid w:val="007D6D9E"/>
    <w:rsid w:val="007E0CA3"/>
    <w:rsid w:val="007E4F9E"/>
    <w:rsid w:val="00802F79"/>
    <w:rsid w:val="0080690D"/>
    <w:rsid w:val="00832832"/>
    <w:rsid w:val="00891191"/>
    <w:rsid w:val="008A4A9E"/>
    <w:rsid w:val="008A6E54"/>
    <w:rsid w:val="008C71E8"/>
    <w:rsid w:val="008E713D"/>
    <w:rsid w:val="008F147D"/>
    <w:rsid w:val="0090691D"/>
    <w:rsid w:val="00907A7C"/>
    <w:rsid w:val="00931419"/>
    <w:rsid w:val="0095132B"/>
    <w:rsid w:val="00970C92"/>
    <w:rsid w:val="009872FC"/>
    <w:rsid w:val="0098796A"/>
    <w:rsid w:val="00990EF7"/>
    <w:rsid w:val="009C6787"/>
    <w:rsid w:val="009D104A"/>
    <w:rsid w:val="009F33D2"/>
    <w:rsid w:val="00A0549F"/>
    <w:rsid w:val="00A07513"/>
    <w:rsid w:val="00A160AE"/>
    <w:rsid w:val="00A2199B"/>
    <w:rsid w:val="00A566A0"/>
    <w:rsid w:val="00A608A5"/>
    <w:rsid w:val="00A905D6"/>
    <w:rsid w:val="00AA277F"/>
    <w:rsid w:val="00AB4048"/>
    <w:rsid w:val="00B22E77"/>
    <w:rsid w:val="00B56D27"/>
    <w:rsid w:val="00B64F1D"/>
    <w:rsid w:val="00B87D66"/>
    <w:rsid w:val="00BA296C"/>
    <w:rsid w:val="00BA6E3F"/>
    <w:rsid w:val="00BB6109"/>
    <w:rsid w:val="00C2032D"/>
    <w:rsid w:val="00C36A24"/>
    <w:rsid w:val="00C6085B"/>
    <w:rsid w:val="00C64D16"/>
    <w:rsid w:val="00C652A0"/>
    <w:rsid w:val="00C72CE0"/>
    <w:rsid w:val="00CA4F68"/>
    <w:rsid w:val="00CD14E3"/>
    <w:rsid w:val="00D117F6"/>
    <w:rsid w:val="00D20A7D"/>
    <w:rsid w:val="00D30C12"/>
    <w:rsid w:val="00D37FC6"/>
    <w:rsid w:val="00D43AB9"/>
    <w:rsid w:val="00D732D5"/>
    <w:rsid w:val="00D73E3C"/>
    <w:rsid w:val="00DA2BA7"/>
    <w:rsid w:val="00DC5593"/>
    <w:rsid w:val="00DC6824"/>
    <w:rsid w:val="00DD61DD"/>
    <w:rsid w:val="00E75934"/>
    <w:rsid w:val="00E9223C"/>
    <w:rsid w:val="00EA2732"/>
    <w:rsid w:val="00EB33E8"/>
    <w:rsid w:val="00EC2F10"/>
    <w:rsid w:val="00EE3852"/>
    <w:rsid w:val="00F014FD"/>
    <w:rsid w:val="00F27DCB"/>
    <w:rsid w:val="00F323E0"/>
    <w:rsid w:val="00F468C7"/>
    <w:rsid w:val="00F46B6E"/>
    <w:rsid w:val="00F505FB"/>
    <w:rsid w:val="00F547D6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10BE"/>
  <w15:docId w15:val="{B9A0EDB0-B848-4669-A991-250DBEBD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AD4"/>
  </w:style>
  <w:style w:type="paragraph" w:styleId="Footer">
    <w:name w:val="footer"/>
    <w:basedOn w:val="Normal"/>
    <w:link w:val="FooterChar"/>
    <w:uiPriority w:val="99"/>
    <w:semiHidden/>
    <w:unhideWhenUsed/>
    <w:rsid w:val="0029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AD4"/>
  </w:style>
  <w:style w:type="character" w:customStyle="1" w:styleId="apple-converted-space">
    <w:name w:val="apple-converted-space"/>
    <w:basedOn w:val="DefaultParagraphFont"/>
    <w:rsid w:val="0074052A"/>
  </w:style>
  <w:style w:type="paragraph" w:styleId="ListParagraph">
    <w:name w:val="List Paragraph"/>
    <w:basedOn w:val="Normal"/>
    <w:uiPriority w:val="34"/>
    <w:qFormat/>
    <w:rsid w:val="0074052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A296C"/>
  </w:style>
  <w:style w:type="character" w:styleId="Hyperlink">
    <w:name w:val="Hyperlink"/>
    <w:basedOn w:val="DefaultParagraphFont"/>
    <w:uiPriority w:val="99"/>
    <w:unhideWhenUsed/>
    <w:rsid w:val="001D7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edaleestates.com" TargetMode="External"/><Relationship Id="rId1" Type="http://schemas.openxmlformats.org/officeDocument/2006/relationships/hyperlink" Target="mailto:pinedaleestatesp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Woolsey</dc:creator>
  <cp:keywords/>
  <dc:description/>
  <cp:lastModifiedBy>Lauri Woolsey</cp:lastModifiedBy>
  <cp:revision>32</cp:revision>
  <cp:lastPrinted>2011-06-06T20:14:00Z</cp:lastPrinted>
  <dcterms:created xsi:type="dcterms:W3CDTF">2024-08-10T20:10:00Z</dcterms:created>
  <dcterms:modified xsi:type="dcterms:W3CDTF">2024-09-09T03:31:00Z</dcterms:modified>
</cp:coreProperties>
</file>